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1E0" w:firstRow="1" w:lastRow="1" w:firstColumn="1" w:lastColumn="1" w:noHBand="0" w:noVBand="0"/>
      </w:tblPr>
      <w:tblGrid>
        <w:gridCol w:w="3919"/>
        <w:gridCol w:w="1234"/>
        <w:gridCol w:w="4094"/>
      </w:tblGrid>
      <w:tr w:rsidR="00F24D16" w:rsidRPr="00F82E36" w14:paraId="4C9BDBD4" w14:textId="77777777" w:rsidTr="005E2E48">
        <w:tc>
          <w:tcPr>
            <w:tcW w:w="3960" w:type="dxa"/>
          </w:tcPr>
          <w:p w14:paraId="4F8FCD02" w14:textId="77777777" w:rsidR="00F24D16" w:rsidRPr="00F82E36" w:rsidRDefault="00F24D16" w:rsidP="005E2E48">
            <w:pPr>
              <w:keepNext/>
              <w:jc w:val="center"/>
              <w:outlineLvl w:val="7"/>
              <w:rPr>
                <w:b/>
                <w:sz w:val="24"/>
                <w:szCs w:val="24"/>
                <w:lang w:val="kk-KZ"/>
              </w:rPr>
            </w:pPr>
            <w:r w:rsidRPr="00F82E36">
              <w:rPr>
                <w:b/>
                <w:sz w:val="24"/>
                <w:szCs w:val="24"/>
                <w:lang w:val="kk-KZ"/>
              </w:rPr>
              <w:t>ҚАЗАҚСТАН РЕСПУБЛИКАСЫ ҒЫЛЫМ ЖӘНЕ ЖОҒАРҒЫ БІЛІМ МИНИСТРЛІГІ</w:t>
            </w:r>
          </w:p>
        </w:tc>
        <w:tc>
          <w:tcPr>
            <w:tcW w:w="1260" w:type="dxa"/>
          </w:tcPr>
          <w:p w14:paraId="5AB89D77" w14:textId="77777777" w:rsidR="00F24D16" w:rsidRPr="00F82E36" w:rsidRDefault="00F24D16" w:rsidP="005E2E48">
            <w:pPr>
              <w:jc w:val="center"/>
              <w:rPr>
                <w:sz w:val="24"/>
                <w:szCs w:val="24"/>
                <w:lang w:val="kk-KZ"/>
              </w:rPr>
            </w:pPr>
          </w:p>
          <w:p w14:paraId="777DD2F7" w14:textId="77777777" w:rsidR="00F24D16" w:rsidRPr="00F82E36" w:rsidRDefault="00F24D16" w:rsidP="005E2E48">
            <w:pPr>
              <w:jc w:val="center"/>
              <w:rPr>
                <w:sz w:val="24"/>
                <w:szCs w:val="24"/>
                <w:lang w:val="kk-KZ"/>
              </w:rPr>
            </w:pPr>
          </w:p>
        </w:tc>
        <w:tc>
          <w:tcPr>
            <w:tcW w:w="4140" w:type="dxa"/>
          </w:tcPr>
          <w:p w14:paraId="31134DC9" w14:textId="77777777" w:rsidR="00F24D16" w:rsidRPr="00F82E36" w:rsidRDefault="00F24D16" w:rsidP="005E2E48">
            <w:pPr>
              <w:keepNext/>
              <w:jc w:val="center"/>
              <w:outlineLvl w:val="7"/>
              <w:rPr>
                <w:b/>
                <w:sz w:val="24"/>
                <w:szCs w:val="24"/>
                <w:lang w:val="kk-KZ"/>
              </w:rPr>
            </w:pPr>
            <w:r w:rsidRPr="00F82E36">
              <w:rPr>
                <w:b/>
                <w:sz w:val="24"/>
                <w:szCs w:val="24"/>
                <w:lang w:val="kk-KZ"/>
              </w:rPr>
              <w:t>МИНИСТЕРСТВО НАУКИ  И ВЫСШЕГО  ОБРАЗОВАНИЯ  РЕСПУБЛИКИ КАЗАХСТАН</w:t>
            </w:r>
          </w:p>
        </w:tc>
      </w:tr>
      <w:tr w:rsidR="00F24D16" w:rsidRPr="00F82E36" w14:paraId="16BCF0D3" w14:textId="77777777" w:rsidTr="005E2E48">
        <w:tc>
          <w:tcPr>
            <w:tcW w:w="3960" w:type="dxa"/>
          </w:tcPr>
          <w:p w14:paraId="124D3C9E" w14:textId="77777777" w:rsidR="00F24D16" w:rsidRPr="00F82E36" w:rsidRDefault="00F24D16" w:rsidP="005E2E48">
            <w:pPr>
              <w:jc w:val="center"/>
              <w:rPr>
                <w:b/>
                <w:sz w:val="24"/>
                <w:szCs w:val="24"/>
                <w:lang w:val="kk-KZ"/>
              </w:rPr>
            </w:pPr>
            <w:r w:rsidRPr="00F82E36">
              <w:rPr>
                <w:b/>
                <w:sz w:val="24"/>
                <w:szCs w:val="24"/>
                <w:lang w:val="kk-KZ"/>
              </w:rPr>
              <w:t>М.Әуезов атындағы Оңтүстік Қазақстан университеті</w:t>
            </w:r>
          </w:p>
        </w:tc>
        <w:tc>
          <w:tcPr>
            <w:tcW w:w="1260" w:type="dxa"/>
          </w:tcPr>
          <w:p w14:paraId="381B42C1" w14:textId="77777777" w:rsidR="00F24D16" w:rsidRPr="00F82E36" w:rsidRDefault="00F24D16" w:rsidP="005E2E48">
            <w:pPr>
              <w:jc w:val="center"/>
              <w:rPr>
                <w:sz w:val="24"/>
                <w:szCs w:val="24"/>
                <w:lang w:val="kk-KZ"/>
              </w:rPr>
            </w:pPr>
          </w:p>
        </w:tc>
        <w:tc>
          <w:tcPr>
            <w:tcW w:w="4140" w:type="dxa"/>
          </w:tcPr>
          <w:p w14:paraId="08DCB94A" w14:textId="77777777" w:rsidR="00F24D16" w:rsidRPr="00F82E36" w:rsidRDefault="00F24D16" w:rsidP="005E2E48">
            <w:pPr>
              <w:jc w:val="center"/>
              <w:rPr>
                <w:b/>
                <w:sz w:val="24"/>
                <w:szCs w:val="24"/>
                <w:lang w:val="kk-KZ"/>
              </w:rPr>
            </w:pPr>
            <w:r w:rsidRPr="00F82E36">
              <w:rPr>
                <w:b/>
                <w:sz w:val="24"/>
                <w:szCs w:val="24"/>
                <w:lang w:val="kk-KZ"/>
              </w:rPr>
              <w:t>Южно-Казахстанский университет им. М.Ауезова</w:t>
            </w:r>
          </w:p>
        </w:tc>
      </w:tr>
      <w:tr w:rsidR="00F24D16" w:rsidRPr="00F82E36" w14:paraId="0561EE33" w14:textId="77777777" w:rsidTr="005E2E48">
        <w:tc>
          <w:tcPr>
            <w:tcW w:w="3960" w:type="dxa"/>
          </w:tcPr>
          <w:p w14:paraId="696F972E" w14:textId="77777777" w:rsidR="00F24D16" w:rsidRPr="00F82E36" w:rsidRDefault="00F24D16" w:rsidP="005E2E48">
            <w:pPr>
              <w:jc w:val="center"/>
              <w:rPr>
                <w:b/>
                <w:sz w:val="24"/>
                <w:szCs w:val="24"/>
                <w:lang w:val="kk-KZ"/>
              </w:rPr>
            </w:pPr>
            <w:r w:rsidRPr="00F82E36">
              <w:rPr>
                <w:b/>
                <w:sz w:val="24"/>
                <w:szCs w:val="24"/>
                <w:lang w:val="kk-KZ"/>
              </w:rPr>
              <w:t>«Химиялық инженерия және биотехнология» жоғары мектебі</w:t>
            </w:r>
          </w:p>
          <w:p w14:paraId="7907B951" w14:textId="77777777" w:rsidR="00F24D16" w:rsidRPr="00F82E36" w:rsidRDefault="00F24D16" w:rsidP="005E2E48">
            <w:pPr>
              <w:jc w:val="center"/>
              <w:rPr>
                <w:b/>
                <w:sz w:val="24"/>
                <w:szCs w:val="24"/>
                <w:lang w:val="kk-KZ"/>
              </w:rPr>
            </w:pPr>
          </w:p>
        </w:tc>
        <w:tc>
          <w:tcPr>
            <w:tcW w:w="1260" w:type="dxa"/>
          </w:tcPr>
          <w:p w14:paraId="385D5110" w14:textId="77777777" w:rsidR="00F24D16" w:rsidRPr="00F82E36" w:rsidRDefault="00F24D16" w:rsidP="005E2E48">
            <w:pPr>
              <w:jc w:val="center"/>
              <w:rPr>
                <w:sz w:val="24"/>
                <w:szCs w:val="24"/>
              </w:rPr>
            </w:pPr>
          </w:p>
        </w:tc>
        <w:tc>
          <w:tcPr>
            <w:tcW w:w="4140" w:type="dxa"/>
          </w:tcPr>
          <w:p w14:paraId="6EFB975F" w14:textId="77777777" w:rsidR="00F24D16" w:rsidRPr="00F82E36" w:rsidRDefault="00F24D16" w:rsidP="005E2E48">
            <w:pPr>
              <w:ind w:right="-387"/>
              <w:jc w:val="center"/>
              <w:rPr>
                <w:b/>
                <w:sz w:val="24"/>
                <w:szCs w:val="24"/>
                <w:lang w:val="kk-KZ"/>
              </w:rPr>
            </w:pPr>
            <w:r w:rsidRPr="00F82E36">
              <w:rPr>
                <w:b/>
                <w:sz w:val="24"/>
                <w:szCs w:val="24"/>
                <w:lang w:val="kk-KZ"/>
              </w:rPr>
              <w:t>Вышая шола «Химической</w:t>
            </w:r>
          </w:p>
          <w:p w14:paraId="44EAF912" w14:textId="77777777" w:rsidR="00F24D16" w:rsidRPr="00F82E36" w:rsidRDefault="00F24D16" w:rsidP="005E2E48">
            <w:pPr>
              <w:jc w:val="center"/>
              <w:rPr>
                <w:b/>
                <w:sz w:val="24"/>
                <w:szCs w:val="24"/>
                <w:lang w:val="kk-KZ"/>
              </w:rPr>
            </w:pPr>
            <w:r w:rsidRPr="00F82E36">
              <w:rPr>
                <w:b/>
                <w:sz w:val="24"/>
                <w:szCs w:val="24"/>
                <w:lang w:val="kk-KZ"/>
              </w:rPr>
              <w:t>инженерии и биотехнологии»</w:t>
            </w:r>
          </w:p>
        </w:tc>
      </w:tr>
      <w:tr w:rsidR="00F24D16" w:rsidRPr="00F82E36" w14:paraId="5EAD8E0E" w14:textId="77777777" w:rsidTr="005E2E48">
        <w:tc>
          <w:tcPr>
            <w:tcW w:w="3960" w:type="dxa"/>
          </w:tcPr>
          <w:p w14:paraId="18FBD905" w14:textId="45C7D9E0" w:rsidR="00F24D16" w:rsidRPr="00F82E36" w:rsidRDefault="00F24D16" w:rsidP="005E2E48">
            <w:pPr>
              <w:jc w:val="center"/>
              <w:rPr>
                <w:b/>
                <w:sz w:val="24"/>
                <w:szCs w:val="24"/>
              </w:rPr>
            </w:pPr>
            <w:r w:rsidRPr="00F82E36">
              <w:rPr>
                <w:b/>
                <w:sz w:val="24"/>
                <w:szCs w:val="24"/>
                <w:lang w:val="kk-KZ"/>
              </w:rPr>
              <w:t>№</w:t>
            </w:r>
            <w:r w:rsidR="00A91363">
              <w:rPr>
                <w:b/>
                <w:sz w:val="24"/>
                <w:szCs w:val="24"/>
                <w:lang w:val="en-US"/>
              </w:rPr>
              <w:t>6</w:t>
            </w:r>
            <w:r w:rsidR="00E9663B" w:rsidRPr="00F82E36">
              <w:rPr>
                <w:b/>
                <w:sz w:val="24"/>
                <w:szCs w:val="24"/>
                <w:lang w:val="en-US"/>
              </w:rPr>
              <w:t xml:space="preserve"> </w:t>
            </w:r>
            <w:r w:rsidRPr="00F82E36">
              <w:rPr>
                <w:b/>
                <w:sz w:val="24"/>
                <w:szCs w:val="24"/>
                <w:lang w:val="kk-KZ"/>
              </w:rPr>
              <w:t>хаттамасы</w:t>
            </w:r>
          </w:p>
          <w:p w14:paraId="10C15B07" w14:textId="39C1C050" w:rsidR="00F24D16" w:rsidRPr="00F82E36" w:rsidRDefault="00345428" w:rsidP="005E2E48">
            <w:pPr>
              <w:jc w:val="center"/>
              <w:rPr>
                <w:b/>
                <w:sz w:val="24"/>
                <w:szCs w:val="24"/>
                <w:lang w:val="kk-KZ"/>
              </w:rPr>
            </w:pPr>
            <w:r>
              <w:rPr>
                <w:b/>
                <w:sz w:val="24"/>
                <w:szCs w:val="24"/>
                <w:lang w:val="kk-KZ"/>
              </w:rPr>
              <w:t>2</w:t>
            </w:r>
            <w:r w:rsidR="00A91363">
              <w:rPr>
                <w:b/>
                <w:sz w:val="24"/>
                <w:szCs w:val="24"/>
                <w:lang w:val="en-US"/>
              </w:rPr>
              <w:t>4</w:t>
            </w:r>
            <w:r w:rsidR="00F24D16" w:rsidRPr="00F82E36">
              <w:rPr>
                <w:b/>
                <w:sz w:val="24"/>
                <w:szCs w:val="24"/>
                <w:lang w:val="kk-KZ"/>
              </w:rPr>
              <w:t>.</w:t>
            </w:r>
            <w:r w:rsidR="00A91363">
              <w:rPr>
                <w:b/>
                <w:sz w:val="24"/>
                <w:szCs w:val="24"/>
                <w:lang w:val="kk-KZ"/>
              </w:rPr>
              <w:t>02</w:t>
            </w:r>
            <w:r w:rsidR="00E9663B" w:rsidRPr="00F82E36">
              <w:rPr>
                <w:b/>
                <w:sz w:val="24"/>
                <w:szCs w:val="24"/>
                <w:lang w:val="en-US"/>
              </w:rPr>
              <w:t>.</w:t>
            </w:r>
            <w:r w:rsidR="00F24D16" w:rsidRPr="00F82E36">
              <w:rPr>
                <w:b/>
                <w:sz w:val="24"/>
                <w:szCs w:val="24"/>
                <w:lang w:val="kk-KZ"/>
              </w:rPr>
              <w:t>202</w:t>
            </w:r>
            <w:r w:rsidR="00A91363">
              <w:rPr>
                <w:b/>
                <w:sz w:val="24"/>
                <w:szCs w:val="24"/>
                <w:lang w:val="en-US"/>
              </w:rPr>
              <w:t>6</w:t>
            </w:r>
            <w:r w:rsidR="00E42C53">
              <w:rPr>
                <w:b/>
                <w:sz w:val="24"/>
                <w:szCs w:val="24"/>
                <w:lang w:val="kk-KZ"/>
              </w:rPr>
              <w:t xml:space="preserve"> </w:t>
            </w:r>
            <w:r w:rsidR="00F24D16" w:rsidRPr="00F82E36">
              <w:rPr>
                <w:b/>
                <w:sz w:val="24"/>
                <w:szCs w:val="24"/>
                <w:lang w:val="kk-KZ"/>
              </w:rPr>
              <w:t>ж.</w:t>
            </w:r>
          </w:p>
        </w:tc>
        <w:tc>
          <w:tcPr>
            <w:tcW w:w="1260" w:type="dxa"/>
          </w:tcPr>
          <w:p w14:paraId="64CDD696" w14:textId="77777777" w:rsidR="00F24D16" w:rsidRPr="00F82E36" w:rsidRDefault="00F24D16" w:rsidP="005E2E48">
            <w:pPr>
              <w:jc w:val="center"/>
              <w:rPr>
                <w:b/>
                <w:sz w:val="24"/>
                <w:szCs w:val="24"/>
                <w:lang w:val="kk-KZ"/>
              </w:rPr>
            </w:pPr>
          </w:p>
        </w:tc>
        <w:tc>
          <w:tcPr>
            <w:tcW w:w="4140" w:type="dxa"/>
          </w:tcPr>
          <w:p w14:paraId="47AE176D" w14:textId="1C0EE2DA" w:rsidR="00F24D16" w:rsidRPr="00345428" w:rsidRDefault="00F24D16" w:rsidP="005E2E48">
            <w:pPr>
              <w:jc w:val="center"/>
              <w:rPr>
                <w:b/>
                <w:sz w:val="24"/>
                <w:szCs w:val="24"/>
                <w:lang w:val="en-US"/>
              </w:rPr>
            </w:pPr>
            <w:r w:rsidRPr="00F82E36">
              <w:rPr>
                <w:b/>
                <w:sz w:val="24"/>
                <w:szCs w:val="24"/>
                <w:lang w:val="kk-KZ"/>
              </w:rPr>
              <w:t>Протокол №</w:t>
            </w:r>
            <w:r w:rsidR="00A91363">
              <w:rPr>
                <w:b/>
                <w:sz w:val="24"/>
                <w:szCs w:val="24"/>
                <w:lang w:val="kk-KZ"/>
              </w:rPr>
              <w:t>6</w:t>
            </w:r>
          </w:p>
          <w:p w14:paraId="7CC58FC1" w14:textId="41E3B0E1" w:rsidR="00F24D16" w:rsidRPr="00F82E36" w:rsidRDefault="007D5178" w:rsidP="005E2E48">
            <w:pPr>
              <w:jc w:val="center"/>
              <w:rPr>
                <w:b/>
                <w:sz w:val="24"/>
                <w:szCs w:val="24"/>
                <w:lang w:val="kk-KZ"/>
              </w:rPr>
            </w:pPr>
            <w:r w:rsidRPr="00F82E36">
              <w:rPr>
                <w:b/>
                <w:sz w:val="24"/>
                <w:szCs w:val="24"/>
                <w:lang w:val="kk-KZ"/>
              </w:rPr>
              <w:t xml:space="preserve">        </w:t>
            </w:r>
            <w:r w:rsidR="00345428">
              <w:rPr>
                <w:b/>
                <w:sz w:val="24"/>
                <w:szCs w:val="24"/>
                <w:lang w:val="kk-KZ"/>
              </w:rPr>
              <w:t>2</w:t>
            </w:r>
            <w:r w:rsidR="00A91363">
              <w:rPr>
                <w:b/>
                <w:sz w:val="24"/>
                <w:szCs w:val="24"/>
                <w:lang w:val="en-US"/>
              </w:rPr>
              <w:t>4</w:t>
            </w:r>
            <w:r w:rsidR="00E42C53">
              <w:rPr>
                <w:b/>
                <w:sz w:val="24"/>
                <w:szCs w:val="24"/>
                <w:lang w:val="kk-KZ"/>
              </w:rPr>
              <w:t>.</w:t>
            </w:r>
            <w:r w:rsidR="00A91363">
              <w:rPr>
                <w:b/>
                <w:sz w:val="24"/>
                <w:szCs w:val="24"/>
                <w:lang w:val="kk-KZ"/>
              </w:rPr>
              <w:t>02</w:t>
            </w:r>
            <w:r w:rsidR="00F24D16" w:rsidRPr="00F82E36">
              <w:rPr>
                <w:b/>
                <w:sz w:val="24"/>
                <w:szCs w:val="24"/>
                <w:lang w:val="kk-KZ"/>
              </w:rPr>
              <w:t>.202</w:t>
            </w:r>
            <w:r w:rsidR="00A91363">
              <w:rPr>
                <w:b/>
                <w:sz w:val="24"/>
                <w:szCs w:val="24"/>
                <w:lang w:val="en-US"/>
              </w:rPr>
              <w:t>6</w:t>
            </w:r>
            <w:r w:rsidR="00E42C53">
              <w:rPr>
                <w:b/>
                <w:sz w:val="24"/>
                <w:szCs w:val="24"/>
                <w:lang w:val="kk-KZ"/>
              </w:rPr>
              <w:t xml:space="preserve"> </w:t>
            </w:r>
            <w:r w:rsidR="00F24D16" w:rsidRPr="00F82E36">
              <w:rPr>
                <w:b/>
                <w:sz w:val="24"/>
                <w:szCs w:val="24"/>
                <w:lang w:val="kk-KZ"/>
              </w:rPr>
              <w:t>г.</w:t>
            </w:r>
          </w:p>
          <w:p w14:paraId="4228D32D" w14:textId="77777777" w:rsidR="00264E17" w:rsidRPr="00F82E36" w:rsidRDefault="00264E17" w:rsidP="005E2E48">
            <w:pPr>
              <w:jc w:val="center"/>
              <w:rPr>
                <w:b/>
                <w:sz w:val="24"/>
                <w:szCs w:val="24"/>
                <w:lang w:val="kk-KZ"/>
              </w:rPr>
            </w:pPr>
          </w:p>
          <w:p w14:paraId="333A4D20" w14:textId="77777777" w:rsidR="00264E17" w:rsidRPr="00F82E36" w:rsidRDefault="00264E17" w:rsidP="005E2E48">
            <w:pPr>
              <w:jc w:val="center"/>
              <w:rPr>
                <w:b/>
                <w:sz w:val="24"/>
                <w:szCs w:val="24"/>
                <w:lang w:val="kk-KZ"/>
              </w:rPr>
            </w:pPr>
          </w:p>
        </w:tc>
      </w:tr>
    </w:tbl>
    <w:p w14:paraId="432F893A" w14:textId="4E681EF6" w:rsidR="00F24D16" w:rsidRPr="009F735A" w:rsidRDefault="00F24D16" w:rsidP="00264E17">
      <w:pPr>
        <w:pStyle w:val="a5"/>
        <w:jc w:val="both"/>
        <w:rPr>
          <w:rFonts w:ascii="Times New Roman" w:hAnsi="Times New Roman"/>
          <w:szCs w:val="28"/>
          <w:lang w:val="kk-KZ"/>
        </w:rPr>
      </w:pPr>
      <w:r w:rsidRPr="00F82E36">
        <w:rPr>
          <w:rFonts w:ascii="Times New Roman" w:hAnsi="Times New Roman"/>
          <w:b/>
          <w:szCs w:val="28"/>
          <w:lang w:val="kk-KZ"/>
        </w:rPr>
        <w:t>Қатысқандар:</w:t>
      </w:r>
      <w:r w:rsidR="00576DAF">
        <w:rPr>
          <w:rFonts w:ascii="Times New Roman" w:hAnsi="Times New Roman"/>
          <w:szCs w:val="28"/>
        </w:rPr>
        <w:t xml:space="preserve"> </w:t>
      </w:r>
      <w:r w:rsidR="00E42C53">
        <w:rPr>
          <w:rFonts w:ascii="Times New Roman" w:hAnsi="Times New Roman"/>
          <w:szCs w:val="28"/>
        </w:rPr>
        <w:t>1</w:t>
      </w:r>
      <w:r w:rsidR="009F735A">
        <w:rPr>
          <w:rFonts w:ascii="Times New Roman" w:hAnsi="Times New Roman"/>
          <w:szCs w:val="28"/>
          <w:lang w:val="kk-KZ"/>
        </w:rPr>
        <w:t>0</w:t>
      </w:r>
    </w:p>
    <w:p w14:paraId="11B03D41" w14:textId="7CB5738C" w:rsidR="00F24D16" w:rsidRPr="00F82E36" w:rsidRDefault="00F24D16" w:rsidP="00264E17">
      <w:pPr>
        <w:pStyle w:val="a5"/>
        <w:jc w:val="both"/>
        <w:rPr>
          <w:rFonts w:ascii="Times New Roman" w:hAnsi="Times New Roman"/>
          <w:szCs w:val="28"/>
          <w:lang w:val="kk-KZ"/>
        </w:rPr>
      </w:pPr>
      <w:r w:rsidRPr="00F82E36">
        <w:rPr>
          <w:rFonts w:ascii="Times New Roman" w:hAnsi="Times New Roman"/>
          <w:b/>
          <w:szCs w:val="28"/>
          <w:lang w:val="kk-KZ"/>
        </w:rPr>
        <w:t>тәлімгер:</w:t>
      </w:r>
      <w:r w:rsidR="00CD1E27">
        <w:rPr>
          <w:rFonts w:ascii="Times New Roman" w:hAnsi="Times New Roman"/>
          <w:szCs w:val="28"/>
          <w:lang w:val="kk-KZ"/>
        </w:rPr>
        <w:t xml:space="preserve"> </w:t>
      </w:r>
      <w:r w:rsidR="009F735A">
        <w:rPr>
          <w:rFonts w:ascii="Times New Roman" w:hAnsi="Times New Roman"/>
          <w:szCs w:val="28"/>
          <w:lang w:val="kk-KZ"/>
        </w:rPr>
        <w:t>Сыздыкова М.Н.</w:t>
      </w:r>
    </w:p>
    <w:p w14:paraId="312AAF85" w14:textId="45627744" w:rsidR="007F5F9B" w:rsidRPr="009F735A" w:rsidRDefault="00F24D16" w:rsidP="00F82E36">
      <w:pPr>
        <w:pStyle w:val="a5"/>
        <w:jc w:val="both"/>
        <w:rPr>
          <w:rFonts w:ascii="Times New Roman" w:hAnsi="Times New Roman"/>
          <w:sz w:val="24"/>
          <w:szCs w:val="24"/>
          <w:lang w:val="kk-KZ"/>
        </w:rPr>
      </w:pPr>
      <w:r w:rsidRPr="00F82E36">
        <w:rPr>
          <w:rFonts w:ascii="Times New Roman" w:hAnsi="Times New Roman"/>
          <w:b/>
          <w:szCs w:val="28"/>
          <w:lang w:val="kk-KZ"/>
        </w:rPr>
        <w:t>студенттер:</w:t>
      </w:r>
      <w:r w:rsidR="00CD1E27">
        <w:rPr>
          <w:rFonts w:ascii="Times New Roman" w:hAnsi="Times New Roman"/>
          <w:b/>
          <w:szCs w:val="28"/>
          <w:lang w:val="kk-KZ"/>
        </w:rPr>
        <w:t xml:space="preserve"> </w:t>
      </w:r>
      <w:r w:rsidR="009F735A">
        <w:rPr>
          <w:rFonts w:ascii="Times New Roman" w:hAnsi="Times New Roman"/>
          <w:szCs w:val="24"/>
          <w:lang w:val="kk-KZ"/>
        </w:rPr>
        <w:t>Байтемір А., Лян С., Минафратова А., Балтабаева Н., Нурсиитова З., Алпыс А., Мизанбай А., Турсункулова А., Аманқұл М., Абдухаимова С.</w:t>
      </w:r>
    </w:p>
    <w:p w14:paraId="4D9C510A" w14:textId="77777777" w:rsidR="00CD1E27" w:rsidRDefault="00CD1E27" w:rsidP="00F82E36">
      <w:pPr>
        <w:jc w:val="both"/>
        <w:rPr>
          <w:b/>
          <w:sz w:val="28"/>
          <w:szCs w:val="28"/>
          <w:lang w:val="kk-KZ"/>
        </w:rPr>
      </w:pPr>
    </w:p>
    <w:p w14:paraId="00DDD0AB" w14:textId="77777777" w:rsidR="00F24D16" w:rsidRPr="00F82E36" w:rsidRDefault="00F24D16" w:rsidP="00F82E36">
      <w:pPr>
        <w:jc w:val="both"/>
        <w:rPr>
          <w:sz w:val="28"/>
          <w:szCs w:val="28"/>
          <w:lang w:val="kk-KZ"/>
        </w:rPr>
      </w:pPr>
      <w:r w:rsidRPr="00F82E36">
        <w:rPr>
          <w:b/>
          <w:sz w:val="28"/>
          <w:szCs w:val="28"/>
          <w:lang w:val="kk-KZ"/>
        </w:rPr>
        <w:t>Қатыспағандар:</w:t>
      </w:r>
      <w:r w:rsidR="008E353A">
        <w:rPr>
          <w:sz w:val="28"/>
          <w:szCs w:val="28"/>
          <w:lang w:val="kk-KZ"/>
        </w:rPr>
        <w:t xml:space="preserve"> 0</w:t>
      </w:r>
    </w:p>
    <w:p w14:paraId="589AD00A" w14:textId="77777777" w:rsidR="00F24D16" w:rsidRPr="00F82E36" w:rsidRDefault="00F24D16" w:rsidP="00F24D16">
      <w:pPr>
        <w:tabs>
          <w:tab w:val="left" w:pos="1635"/>
        </w:tabs>
        <w:jc w:val="both"/>
        <w:rPr>
          <w:sz w:val="28"/>
          <w:szCs w:val="28"/>
          <w:lang w:val="kk-KZ"/>
        </w:rPr>
      </w:pPr>
    </w:p>
    <w:p w14:paraId="462BF802" w14:textId="77777777" w:rsidR="00F24D16" w:rsidRPr="00F82E36" w:rsidRDefault="00F24D16" w:rsidP="00F24D16">
      <w:pPr>
        <w:tabs>
          <w:tab w:val="left" w:pos="458"/>
          <w:tab w:val="left" w:pos="2517"/>
          <w:tab w:val="left" w:pos="8047"/>
        </w:tabs>
        <w:jc w:val="center"/>
        <w:rPr>
          <w:b/>
          <w:sz w:val="28"/>
          <w:szCs w:val="28"/>
          <w:lang w:val="kk-KZ"/>
        </w:rPr>
      </w:pPr>
      <w:r w:rsidRPr="00F82E36">
        <w:rPr>
          <w:b/>
          <w:sz w:val="28"/>
          <w:szCs w:val="28"/>
          <w:lang w:val="kk-KZ"/>
        </w:rPr>
        <w:t>КҮН ТӘРТІБІНДЕ:</w:t>
      </w:r>
    </w:p>
    <w:p w14:paraId="1FD64B02" w14:textId="77777777" w:rsidR="00F24D16" w:rsidRPr="00F82E36" w:rsidRDefault="00F24D16" w:rsidP="00F24D16">
      <w:pPr>
        <w:tabs>
          <w:tab w:val="left" w:pos="458"/>
          <w:tab w:val="left" w:pos="2517"/>
          <w:tab w:val="left" w:pos="8047"/>
        </w:tabs>
        <w:jc w:val="both"/>
        <w:rPr>
          <w:b/>
          <w:sz w:val="28"/>
          <w:szCs w:val="28"/>
          <w:lang w:val="kk-KZ"/>
        </w:rPr>
      </w:pPr>
    </w:p>
    <w:p w14:paraId="7B083CE0" w14:textId="3617B35B" w:rsidR="005D6ACC" w:rsidRPr="004972FA" w:rsidRDefault="00A91363" w:rsidP="00392C66">
      <w:pPr>
        <w:shd w:val="clear" w:color="auto" w:fill="FFFFFF"/>
        <w:ind w:firstLine="708"/>
        <w:jc w:val="both"/>
        <w:rPr>
          <w:sz w:val="28"/>
          <w:szCs w:val="28"/>
          <w:lang w:val="kk-KZ"/>
        </w:rPr>
      </w:pPr>
      <w:bookmarkStart w:id="0" w:name="OLE_LINK1"/>
      <w:r>
        <w:rPr>
          <w:sz w:val="28"/>
          <w:szCs w:val="28"/>
          <w:lang w:val="kk-KZ"/>
        </w:rPr>
        <w:t xml:space="preserve">Қоршаған ортаны қорғау және </w:t>
      </w:r>
      <w:r w:rsidRPr="00A91363">
        <w:rPr>
          <w:sz w:val="28"/>
          <w:szCs w:val="28"/>
          <w:lang w:val="kk-KZ"/>
        </w:rPr>
        <w:t xml:space="preserve">тұрақты даму мәселелері </w:t>
      </w:r>
      <w:r w:rsidR="005D6ACC" w:rsidRPr="004972FA">
        <w:rPr>
          <w:sz w:val="28"/>
          <w:szCs w:val="28"/>
          <w:lang w:val="kk-KZ"/>
        </w:rPr>
        <w:t>арналған тәлімгерлік сағаты</w:t>
      </w:r>
      <w:r>
        <w:rPr>
          <w:sz w:val="28"/>
          <w:szCs w:val="28"/>
          <w:lang w:val="kk-KZ"/>
        </w:rPr>
        <w:t>н өткізу.</w:t>
      </w:r>
    </w:p>
    <w:bookmarkEnd w:id="0"/>
    <w:p w14:paraId="5ECA6A45" w14:textId="77777777" w:rsidR="00A91363" w:rsidRPr="00A91363" w:rsidRDefault="00F24D16" w:rsidP="00A91363">
      <w:pPr>
        <w:shd w:val="clear" w:color="auto" w:fill="FFFFFF"/>
        <w:ind w:firstLine="708"/>
        <w:jc w:val="both"/>
        <w:rPr>
          <w:sz w:val="28"/>
          <w:szCs w:val="28"/>
          <w:lang w:val="kk-KZ"/>
        </w:rPr>
      </w:pPr>
      <w:r w:rsidRPr="00F82E36">
        <w:rPr>
          <w:b/>
          <w:sz w:val="28"/>
          <w:szCs w:val="28"/>
          <w:lang w:val="kk-KZ"/>
        </w:rPr>
        <w:t>СӨЗ АЛҒАН</w:t>
      </w:r>
      <w:r w:rsidRPr="00F82E36">
        <w:rPr>
          <w:sz w:val="28"/>
          <w:szCs w:val="28"/>
          <w:lang w:val="kk-KZ"/>
        </w:rPr>
        <w:t xml:space="preserve">: </w:t>
      </w:r>
      <w:r w:rsidR="00A91363" w:rsidRPr="00A91363">
        <w:rPr>
          <w:sz w:val="28"/>
          <w:szCs w:val="28"/>
          <w:lang w:val="kk-KZ"/>
        </w:rPr>
        <w:t>Сыздыкова М.Н. тұрақты даму тұжырымдамасының маңыздылығына тоқталып, оның негізгі бағыттары туралы баяндама жасады. Іс-шара барысында кедейлікпен күрес, азық-түлік қауіпсіздігі, қаржылық сауаттылық, экология, суды үнемдеу, гендерлік даму, қалдықтарды азайту және жасыл экономиканы дамыту мәселелері жан-жақты талқыланды.</w:t>
      </w:r>
    </w:p>
    <w:p w14:paraId="170AC660" w14:textId="383C9E74" w:rsidR="00A91363" w:rsidRDefault="00A91363" w:rsidP="00A91363">
      <w:pPr>
        <w:shd w:val="clear" w:color="auto" w:fill="FFFFFF"/>
        <w:ind w:firstLine="708"/>
        <w:jc w:val="both"/>
        <w:rPr>
          <w:sz w:val="28"/>
          <w:szCs w:val="28"/>
          <w:lang w:val="kk-KZ"/>
        </w:rPr>
      </w:pPr>
      <w:r w:rsidRPr="00A91363">
        <w:rPr>
          <w:sz w:val="28"/>
          <w:szCs w:val="28"/>
          <w:lang w:val="kk-KZ"/>
        </w:rPr>
        <w:t>Студенттер тұрақты дамудың қазіргі қоғамдағы рөлі туралы пікірлерін білдіріп, қоршаған ортаны қорғау, ресурстарды үнемдеу және экологиялық мәдениетті қалыптастыру бойынша ұсыныстарын ортаға салды.</w:t>
      </w:r>
      <w:r>
        <w:rPr>
          <w:sz w:val="28"/>
          <w:szCs w:val="28"/>
          <w:lang w:val="kk-KZ"/>
        </w:rPr>
        <w:t xml:space="preserve"> </w:t>
      </w:r>
      <w:r w:rsidRPr="00A91363">
        <w:rPr>
          <w:sz w:val="28"/>
          <w:szCs w:val="28"/>
          <w:lang w:val="kk-KZ"/>
        </w:rPr>
        <w:t>Тәлімгерлік сағаттың мақсаты – жастардың экологиялық мәдениетін қалыптастыру, әлеуметтік жауапкершілігін арттыру және тұрақты даму қағидаларын күнделікті өмірде қолдануға бағыт беру.</w:t>
      </w:r>
    </w:p>
    <w:p w14:paraId="1C9EBAF7" w14:textId="116CD3EC" w:rsidR="002D3449" w:rsidRPr="00094ED3" w:rsidRDefault="002D3449" w:rsidP="00A91363">
      <w:pPr>
        <w:shd w:val="clear" w:color="auto" w:fill="FFFFFF"/>
        <w:ind w:firstLine="708"/>
        <w:jc w:val="both"/>
        <w:rPr>
          <w:sz w:val="28"/>
          <w:szCs w:val="28"/>
          <w:lang w:val="kk-KZ"/>
        </w:rPr>
      </w:pPr>
      <w:r w:rsidRPr="00094ED3">
        <w:rPr>
          <w:b/>
          <w:sz w:val="24"/>
          <w:szCs w:val="24"/>
          <w:lang w:val="kk-KZ"/>
        </w:rPr>
        <w:t>ТЫҢДАЛДЫ</w:t>
      </w:r>
      <w:r w:rsidRPr="00094ED3">
        <w:rPr>
          <w:bCs/>
          <w:sz w:val="24"/>
          <w:szCs w:val="24"/>
          <w:lang w:val="kk-KZ"/>
        </w:rPr>
        <w:t>:</w:t>
      </w:r>
      <w:r w:rsidRPr="003B2429">
        <w:rPr>
          <w:bCs/>
          <w:sz w:val="24"/>
          <w:szCs w:val="24"/>
          <w:lang w:val="kk-KZ"/>
        </w:rPr>
        <w:t xml:space="preserve">   </w:t>
      </w:r>
      <w:r>
        <w:rPr>
          <w:sz w:val="28"/>
          <w:szCs w:val="28"/>
          <w:lang w:val="kk-KZ"/>
        </w:rPr>
        <w:t>ХТ-2</w:t>
      </w:r>
      <w:r w:rsidR="00A8319A">
        <w:rPr>
          <w:sz w:val="28"/>
          <w:szCs w:val="28"/>
          <w:lang w:val="kk-KZ"/>
        </w:rPr>
        <w:t>3</w:t>
      </w:r>
      <w:r>
        <w:rPr>
          <w:sz w:val="28"/>
          <w:szCs w:val="28"/>
          <w:lang w:val="kk-KZ"/>
        </w:rPr>
        <w:t>-4</w:t>
      </w:r>
      <w:r w:rsidR="00A8319A">
        <w:rPr>
          <w:sz w:val="28"/>
          <w:szCs w:val="28"/>
          <w:lang w:val="kk-KZ"/>
        </w:rPr>
        <w:t>а</w:t>
      </w:r>
      <w:r w:rsidRPr="00094ED3">
        <w:rPr>
          <w:sz w:val="28"/>
          <w:szCs w:val="28"/>
          <w:lang w:val="kk-KZ"/>
        </w:rPr>
        <w:t xml:space="preserve"> тобының студенті </w:t>
      </w:r>
      <w:r w:rsidR="00A8319A">
        <w:rPr>
          <w:sz w:val="28"/>
          <w:szCs w:val="28"/>
          <w:lang w:val="kk-KZ"/>
        </w:rPr>
        <w:t>Минафратова А.</w:t>
      </w:r>
      <w:r w:rsidRPr="00094ED3">
        <w:rPr>
          <w:sz w:val="28"/>
          <w:szCs w:val="28"/>
          <w:lang w:val="kk-KZ"/>
        </w:rPr>
        <w:t xml:space="preserve"> </w:t>
      </w:r>
      <w:r w:rsidR="000561A0">
        <w:rPr>
          <w:sz w:val="28"/>
          <w:szCs w:val="28"/>
          <w:lang w:val="kk-KZ"/>
        </w:rPr>
        <w:t>тақырып</w:t>
      </w:r>
      <w:r w:rsidRPr="00094ED3">
        <w:rPr>
          <w:sz w:val="28"/>
          <w:szCs w:val="28"/>
          <w:lang w:val="kk-KZ"/>
        </w:rPr>
        <w:t xml:space="preserve"> бойынша баяндама оқыды.</w:t>
      </w:r>
    </w:p>
    <w:p w14:paraId="1576966D" w14:textId="77777777" w:rsidR="00A91363" w:rsidRPr="00A91363" w:rsidRDefault="00A91363" w:rsidP="00A91363">
      <w:pPr>
        <w:shd w:val="clear" w:color="auto" w:fill="FFFFFF"/>
        <w:jc w:val="both"/>
        <w:rPr>
          <w:sz w:val="28"/>
          <w:szCs w:val="28"/>
          <w:lang w:val="kk-KZ"/>
        </w:rPr>
      </w:pPr>
      <w:r w:rsidRPr="00A91363">
        <w:rPr>
          <w:sz w:val="28"/>
          <w:szCs w:val="28"/>
          <w:lang w:val="kk-KZ"/>
        </w:rPr>
        <w:t>Баяндамада тұрақты даму ұғымының мәні, оның әлеуметтік, экономикалық және экологиялық құрамдас бөліктерінің өзара байланысы жан-жақты түсіндірілді. Студент тұрақты дамудың негізгі мақсаты – қазіргі ұрпақтың қажеттіліктерін қанағаттандыра отырып, келешек ұрпақтың мүмкіндіктеріне зиян келтірмеу екенін атап өтті.</w:t>
      </w:r>
    </w:p>
    <w:p w14:paraId="14EE3406" w14:textId="77777777" w:rsidR="00A91363" w:rsidRPr="00A91363" w:rsidRDefault="00A91363" w:rsidP="00A91363">
      <w:pPr>
        <w:shd w:val="clear" w:color="auto" w:fill="FFFFFF"/>
        <w:ind w:firstLine="708"/>
        <w:jc w:val="both"/>
        <w:rPr>
          <w:sz w:val="28"/>
          <w:szCs w:val="28"/>
          <w:lang w:val="kk-KZ"/>
        </w:rPr>
      </w:pPr>
      <w:r w:rsidRPr="00A91363">
        <w:rPr>
          <w:sz w:val="28"/>
          <w:szCs w:val="28"/>
          <w:lang w:val="kk-KZ"/>
        </w:rPr>
        <w:t>Сонымен қатар, кедейлікті жою, азық-түлік қауіпсіздігін қамтамасыз ету, сапалы білім беру, гендерлік теңдік, таза су ресурстарына қолжетімділік, климаттың өзгеруімен күрес, қалдықтарды азайту және жасыл экономиканы дамыту мәселелері талқыланды.</w:t>
      </w:r>
    </w:p>
    <w:p w14:paraId="114E987C" w14:textId="77777777" w:rsidR="00A91363" w:rsidRPr="00A91363" w:rsidRDefault="00A91363" w:rsidP="00A91363">
      <w:pPr>
        <w:shd w:val="clear" w:color="auto" w:fill="FFFFFF"/>
        <w:jc w:val="both"/>
        <w:rPr>
          <w:sz w:val="28"/>
          <w:szCs w:val="28"/>
          <w:lang w:val="kk-KZ"/>
        </w:rPr>
      </w:pPr>
    </w:p>
    <w:p w14:paraId="3308B1C6" w14:textId="1FC38ECA" w:rsidR="002D3449" w:rsidRDefault="00A91363" w:rsidP="00A91363">
      <w:pPr>
        <w:shd w:val="clear" w:color="auto" w:fill="FFFFFF"/>
        <w:jc w:val="both"/>
        <w:rPr>
          <w:sz w:val="28"/>
          <w:szCs w:val="28"/>
          <w:lang w:val="kk-KZ"/>
        </w:rPr>
      </w:pPr>
      <w:r w:rsidRPr="00A91363">
        <w:rPr>
          <w:sz w:val="28"/>
          <w:szCs w:val="28"/>
          <w:lang w:val="kk-KZ"/>
        </w:rPr>
        <w:lastRenderedPageBreak/>
        <w:t>Баяндама барысында су ресурстарын үнемдеу, энергияны тиімді пайдалану, қалдықтарды сұрыптау және қайта өңдеу, жауапты тұтыну мәдениетін қалыптастырудың маңыздылығы ерекше атап өтілді. Студент жастардың тұрақты даму қағидаларын жүзеге асырудағы рөліне тоқталып, әрбір азаматтың экологиялық жауапкершілігі қоғам дамуының маңызды факторы екенін қорытындылады.</w:t>
      </w:r>
    </w:p>
    <w:p w14:paraId="2C4996B1" w14:textId="77777777" w:rsidR="00A91363" w:rsidRPr="004972FA" w:rsidRDefault="00A91363" w:rsidP="00A91363">
      <w:pPr>
        <w:shd w:val="clear" w:color="auto" w:fill="FFFFFF"/>
        <w:jc w:val="both"/>
        <w:rPr>
          <w:sz w:val="28"/>
          <w:szCs w:val="28"/>
          <w:lang w:val="ru-KZ"/>
        </w:rPr>
      </w:pPr>
    </w:p>
    <w:p w14:paraId="6F98C581" w14:textId="77777777" w:rsidR="00CE2C6D" w:rsidRPr="00F82E36" w:rsidRDefault="00F24D16" w:rsidP="00CE2C6D">
      <w:pPr>
        <w:ind w:firstLine="708"/>
        <w:jc w:val="both"/>
        <w:rPr>
          <w:b/>
          <w:sz w:val="28"/>
          <w:szCs w:val="28"/>
          <w:lang w:val="kk-KZ"/>
        </w:rPr>
      </w:pPr>
      <w:r w:rsidRPr="00F82E36">
        <w:rPr>
          <w:b/>
          <w:sz w:val="28"/>
          <w:szCs w:val="28"/>
          <w:lang w:val="kk-KZ"/>
        </w:rPr>
        <w:t xml:space="preserve">ҚАУЛЫ ЕТІЛДІ:   </w:t>
      </w:r>
    </w:p>
    <w:p w14:paraId="52DDD821" w14:textId="77777777" w:rsidR="00C42BB3" w:rsidRPr="00F82E36" w:rsidRDefault="002D3449" w:rsidP="00C42BB3">
      <w:pPr>
        <w:ind w:firstLine="708"/>
        <w:jc w:val="both"/>
        <w:rPr>
          <w:sz w:val="28"/>
          <w:szCs w:val="28"/>
          <w:lang w:val="kk-KZ"/>
        </w:rPr>
      </w:pPr>
      <w:r>
        <w:rPr>
          <w:sz w:val="28"/>
          <w:szCs w:val="28"/>
          <w:lang w:val="kk-KZ"/>
        </w:rPr>
        <w:t>Тәлімгерлік сағатта айтылған мәліметтер назарға алынсын</w:t>
      </w:r>
      <w:r w:rsidR="00BB0635" w:rsidRPr="00F82E36">
        <w:rPr>
          <w:sz w:val="28"/>
          <w:szCs w:val="28"/>
          <w:lang w:val="kk-KZ"/>
        </w:rPr>
        <w:t>.</w:t>
      </w:r>
    </w:p>
    <w:p w14:paraId="23B943FB" w14:textId="1E26C215" w:rsidR="00746AB7" w:rsidRPr="00F82E36" w:rsidRDefault="00746AB7" w:rsidP="005D6ACC">
      <w:pPr>
        <w:jc w:val="both"/>
        <w:rPr>
          <w:color w:val="000000"/>
          <w:sz w:val="28"/>
          <w:szCs w:val="28"/>
          <w:shd w:val="clear" w:color="auto" w:fill="FFFFFF"/>
          <w:lang w:val="kk-KZ"/>
        </w:rPr>
      </w:pPr>
    </w:p>
    <w:p w14:paraId="1571AD6F" w14:textId="77777777" w:rsidR="00F24D16" w:rsidRPr="00F82E36" w:rsidRDefault="00F24D16" w:rsidP="00F24D16">
      <w:pPr>
        <w:tabs>
          <w:tab w:val="left" w:pos="993"/>
        </w:tabs>
        <w:jc w:val="both"/>
        <w:rPr>
          <w:sz w:val="28"/>
          <w:szCs w:val="28"/>
          <w:lang w:val="kk-KZ"/>
        </w:rPr>
      </w:pPr>
    </w:p>
    <w:p w14:paraId="4517261C" w14:textId="603D6B1A" w:rsidR="00F24D16" w:rsidRPr="00F82E36" w:rsidRDefault="00F24D16" w:rsidP="00F24D16">
      <w:pPr>
        <w:tabs>
          <w:tab w:val="left" w:pos="993"/>
        </w:tabs>
        <w:jc w:val="both"/>
        <w:rPr>
          <w:b/>
          <w:sz w:val="28"/>
          <w:szCs w:val="28"/>
          <w:lang w:val="kk-KZ"/>
        </w:rPr>
      </w:pPr>
      <w:r w:rsidRPr="00F82E36">
        <w:rPr>
          <w:b/>
          <w:sz w:val="28"/>
          <w:szCs w:val="28"/>
          <w:lang w:val="kk-KZ"/>
        </w:rPr>
        <w:t xml:space="preserve">Топ тәлімгері:                                                      </w:t>
      </w:r>
      <w:r w:rsidR="00804460">
        <w:rPr>
          <w:sz w:val="28"/>
          <w:szCs w:val="28"/>
          <w:lang w:val="kk-KZ"/>
        </w:rPr>
        <w:t>Сыздыкова М.Н.</w:t>
      </w:r>
    </w:p>
    <w:p w14:paraId="241DCF26" w14:textId="77777777" w:rsidR="00F24D16" w:rsidRPr="00F82E36" w:rsidRDefault="00F24D16" w:rsidP="00F24D16">
      <w:pPr>
        <w:tabs>
          <w:tab w:val="left" w:pos="993"/>
        </w:tabs>
        <w:jc w:val="both"/>
        <w:rPr>
          <w:b/>
          <w:sz w:val="28"/>
          <w:szCs w:val="28"/>
          <w:lang w:val="kk-KZ"/>
        </w:rPr>
      </w:pPr>
    </w:p>
    <w:p w14:paraId="26A0A984" w14:textId="27DB8298" w:rsidR="00F24D16" w:rsidRPr="00F82E36" w:rsidRDefault="00F24D16" w:rsidP="003721B0">
      <w:pPr>
        <w:tabs>
          <w:tab w:val="left" w:pos="993"/>
        </w:tabs>
        <w:jc w:val="both"/>
        <w:rPr>
          <w:sz w:val="24"/>
          <w:szCs w:val="24"/>
          <w:lang w:val="kk-KZ"/>
        </w:rPr>
      </w:pPr>
      <w:r w:rsidRPr="00F82E36">
        <w:rPr>
          <w:b/>
          <w:sz w:val="28"/>
          <w:szCs w:val="28"/>
          <w:lang w:val="kk-KZ"/>
        </w:rPr>
        <w:t>Топ басшысы</w:t>
      </w:r>
      <w:r w:rsidRPr="00F82E36">
        <w:rPr>
          <w:sz w:val="28"/>
          <w:szCs w:val="28"/>
          <w:lang w:val="kk-KZ"/>
        </w:rPr>
        <w:t xml:space="preserve">:                 </w:t>
      </w:r>
      <w:r w:rsidR="008E353A">
        <w:rPr>
          <w:sz w:val="28"/>
          <w:szCs w:val="28"/>
          <w:lang w:val="kk-KZ"/>
        </w:rPr>
        <w:tab/>
      </w:r>
      <w:r w:rsidR="008E353A">
        <w:rPr>
          <w:sz w:val="28"/>
          <w:szCs w:val="28"/>
          <w:lang w:val="kk-KZ"/>
        </w:rPr>
        <w:tab/>
      </w:r>
      <w:r w:rsidR="008E353A">
        <w:rPr>
          <w:sz w:val="28"/>
          <w:szCs w:val="28"/>
          <w:lang w:val="kk-KZ"/>
        </w:rPr>
        <w:tab/>
      </w:r>
      <w:r w:rsidRPr="00F82E36">
        <w:rPr>
          <w:sz w:val="28"/>
          <w:szCs w:val="28"/>
          <w:lang w:val="kk-KZ"/>
        </w:rPr>
        <w:t xml:space="preserve">      </w:t>
      </w:r>
      <w:r w:rsidR="002D3449">
        <w:rPr>
          <w:sz w:val="28"/>
          <w:szCs w:val="28"/>
          <w:lang w:val="kk-KZ"/>
        </w:rPr>
        <w:tab/>
      </w:r>
      <w:r w:rsidR="00804460">
        <w:rPr>
          <w:sz w:val="28"/>
          <w:szCs w:val="28"/>
          <w:lang w:val="kk-KZ"/>
        </w:rPr>
        <w:t>Байтемір А.</w:t>
      </w:r>
    </w:p>
    <w:p w14:paraId="7C93F614" w14:textId="77777777" w:rsidR="00F24D16" w:rsidRPr="00F82E36" w:rsidRDefault="00F24D16" w:rsidP="00F24D16">
      <w:pPr>
        <w:tabs>
          <w:tab w:val="left" w:pos="993"/>
        </w:tabs>
        <w:jc w:val="both"/>
        <w:rPr>
          <w:sz w:val="24"/>
          <w:szCs w:val="24"/>
          <w:lang w:val="kk-KZ"/>
        </w:rPr>
      </w:pPr>
    </w:p>
    <w:p w14:paraId="53546842" w14:textId="77777777" w:rsidR="007F5F9B" w:rsidRPr="00804460" w:rsidRDefault="007F5F9B">
      <w:pPr>
        <w:rPr>
          <w:lang w:val="kk-KZ"/>
        </w:rPr>
      </w:pPr>
    </w:p>
    <w:p w14:paraId="683083B7" w14:textId="2E4942FB" w:rsidR="007F5F9B" w:rsidRDefault="007F5F9B">
      <w:pPr>
        <w:rPr>
          <w:lang w:val="kk-KZ"/>
        </w:rPr>
      </w:pPr>
    </w:p>
    <w:p w14:paraId="4B9B6C14" w14:textId="248E0D64" w:rsidR="003F7EC3" w:rsidRDefault="003F7EC3">
      <w:pPr>
        <w:rPr>
          <w:lang w:val="kk-KZ"/>
        </w:rPr>
      </w:pPr>
    </w:p>
    <w:p w14:paraId="78A46BCC" w14:textId="56C87355" w:rsidR="003F7EC3" w:rsidRDefault="003F7EC3">
      <w:pPr>
        <w:rPr>
          <w:lang w:val="kk-KZ"/>
        </w:rPr>
      </w:pPr>
    </w:p>
    <w:p w14:paraId="62FD7864" w14:textId="31007F7A" w:rsidR="003F7EC3" w:rsidRDefault="003F7EC3">
      <w:pPr>
        <w:rPr>
          <w:lang w:val="kk-KZ"/>
        </w:rPr>
      </w:pPr>
    </w:p>
    <w:p w14:paraId="7B273B6A" w14:textId="2B1F5861" w:rsidR="003F7EC3" w:rsidRDefault="003F7EC3">
      <w:pPr>
        <w:rPr>
          <w:lang w:val="kk-KZ"/>
        </w:rPr>
      </w:pPr>
    </w:p>
    <w:p w14:paraId="6C8E5947" w14:textId="2C03E30B" w:rsidR="003F7EC3" w:rsidRDefault="003F7EC3">
      <w:pPr>
        <w:rPr>
          <w:lang w:val="kk-KZ"/>
        </w:rPr>
      </w:pPr>
    </w:p>
    <w:p w14:paraId="2C29E65A" w14:textId="5E76DDDD" w:rsidR="003F7EC3" w:rsidRDefault="003F7EC3">
      <w:pPr>
        <w:rPr>
          <w:lang w:val="kk-KZ"/>
        </w:rPr>
      </w:pPr>
    </w:p>
    <w:p w14:paraId="112A58F4" w14:textId="20A3512C" w:rsidR="003F7EC3" w:rsidRDefault="003F7EC3">
      <w:pPr>
        <w:rPr>
          <w:lang w:val="kk-KZ"/>
        </w:rPr>
      </w:pPr>
    </w:p>
    <w:p w14:paraId="346DD83B" w14:textId="750D21B4" w:rsidR="003F7EC3" w:rsidRDefault="003F7EC3">
      <w:pPr>
        <w:rPr>
          <w:lang w:val="kk-KZ"/>
        </w:rPr>
      </w:pPr>
    </w:p>
    <w:p w14:paraId="13D2E12B" w14:textId="1C14DBF5" w:rsidR="003F7EC3" w:rsidRDefault="003F7EC3">
      <w:pPr>
        <w:rPr>
          <w:lang w:val="kk-KZ"/>
        </w:rPr>
      </w:pPr>
    </w:p>
    <w:p w14:paraId="6746F55B" w14:textId="283F9C78" w:rsidR="003F7EC3" w:rsidRDefault="003F7EC3">
      <w:pPr>
        <w:rPr>
          <w:lang w:val="kk-KZ"/>
        </w:rPr>
      </w:pPr>
    </w:p>
    <w:p w14:paraId="2B627D77" w14:textId="7C73F7D9" w:rsidR="003F7EC3" w:rsidRDefault="003F7EC3">
      <w:pPr>
        <w:rPr>
          <w:lang w:val="kk-KZ"/>
        </w:rPr>
      </w:pPr>
    </w:p>
    <w:p w14:paraId="07F833D3" w14:textId="57E8E005" w:rsidR="003F7EC3" w:rsidRDefault="003F7EC3">
      <w:pPr>
        <w:rPr>
          <w:lang w:val="kk-KZ"/>
        </w:rPr>
      </w:pPr>
    </w:p>
    <w:p w14:paraId="1BE70CC4" w14:textId="09E172BB" w:rsidR="003F7EC3" w:rsidRDefault="003F7EC3">
      <w:pPr>
        <w:rPr>
          <w:lang w:val="kk-KZ"/>
        </w:rPr>
      </w:pPr>
    </w:p>
    <w:p w14:paraId="28FB13E7" w14:textId="43373F96" w:rsidR="003F7EC3" w:rsidRDefault="003F7EC3">
      <w:pPr>
        <w:rPr>
          <w:lang w:val="kk-KZ"/>
        </w:rPr>
      </w:pPr>
    </w:p>
    <w:p w14:paraId="398F3FF3" w14:textId="47951AAE" w:rsidR="003F7EC3" w:rsidRDefault="003F7EC3">
      <w:pPr>
        <w:rPr>
          <w:lang w:val="kk-KZ"/>
        </w:rPr>
      </w:pPr>
    </w:p>
    <w:p w14:paraId="3E2D510A" w14:textId="6B8ABF93" w:rsidR="003F7EC3" w:rsidRDefault="003F7EC3">
      <w:pPr>
        <w:rPr>
          <w:lang w:val="kk-KZ"/>
        </w:rPr>
      </w:pPr>
    </w:p>
    <w:p w14:paraId="44E46D87" w14:textId="0A4AA917" w:rsidR="003F7EC3" w:rsidRDefault="003F7EC3">
      <w:pPr>
        <w:rPr>
          <w:lang w:val="kk-KZ"/>
        </w:rPr>
      </w:pPr>
    </w:p>
    <w:p w14:paraId="6D45910C" w14:textId="20DA7452" w:rsidR="003F7EC3" w:rsidRDefault="003F7EC3">
      <w:pPr>
        <w:rPr>
          <w:lang w:val="kk-KZ"/>
        </w:rPr>
      </w:pPr>
    </w:p>
    <w:p w14:paraId="77AD241C" w14:textId="484F3A76" w:rsidR="003F7EC3" w:rsidRDefault="003F7EC3">
      <w:pPr>
        <w:rPr>
          <w:lang w:val="kk-KZ"/>
        </w:rPr>
      </w:pPr>
    </w:p>
    <w:p w14:paraId="2282971D" w14:textId="06EBE9A3" w:rsidR="003F7EC3" w:rsidRDefault="003F7EC3">
      <w:pPr>
        <w:rPr>
          <w:lang w:val="kk-KZ"/>
        </w:rPr>
      </w:pPr>
    </w:p>
    <w:p w14:paraId="236ECB3D" w14:textId="6C779F66" w:rsidR="003F7EC3" w:rsidRDefault="003F7EC3">
      <w:pPr>
        <w:rPr>
          <w:lang w:val="kk-KZ"/>
        </w:rPr>
      </w:pPr>
    </w:p>
    <w:p w14:paraId="442B0DC1" w14:textId="42BB8F23" w:rsidR="003F7EC3" w:rsidRDefault="003F7EC3">
      <w:pPr>
        <w:rPr>
          <w:lang w:val="kk-KZ"/>
        </w:rPr>
      </w:pPr>
    </w:p>
    <w:p w14:paraId="306F0C61" w14:textId="2F3AB6D6" w:rsidR="003F7EC3" w:rsidRDefault="003F7EC3">
      <w:pPr>
        <w:rPr>
          <w:lang w:val="kk-KZ"/>
        </w:rPr>
      </w:pPr>
    </w:p>
    <w:p w14:paraId="7A850229" w14:textId="5BB0D79A" w:rsidR="003F7EC3" w:rsidRDefault="003F7EC3">
      <w:pPr>
        <w:rPr>
          <w:lang w:val="kk-KZ"/>
        </w:rPr>
      </w:pPr>
    </w:p>
    <w:p w14:paraId="2A4C20C3" w14:textId="4591AF4F" w:rsidR="003F7EC3" w:rsidRDefault="003F7EC3">
      <w:pPr>
        <w:rPr>
          <w:lang w:val="kk-KZ"/>
        </w:rPr>
      </w:pPr>
    </w:p>
    <w:p w14:paraId="00FF34B5" w14:textId="5995B069" w:rsidR="003F7EC3" w:rsidRDefault="003F7EC3">
      <w:pPr>
        <w:rPr>
          <w:lang w:val="kk-KZ"/>
        </w:rPr>
      </w:pPr>
    </w:p>
    <w:p w14:paraId="5E9D8FE0" w14:textId="5DA5609C" w:rsidR="003F7EC3" w:rsidRDefault="003F7EC3">
      <w:pPr>
        <w:rPr>
          <w:lang w:val="kk-KZ"/>
        </w:rPr>
      </w:pPr>
    </w:p>
    <w:p w14:paraId="2C783184" w14:textId="1A105D90" w:rsidR="003F7EC3" w:rsidRDefault="003F7EC3">
      <w:pPr>
        <w:rPr>
          <w:lang w:val="kk-KZ"/>
        </w:rPr>
      </w:pPr>
    </w:p>
    <w:p w14:paraId="00E2112B" w14:textId="7BB94668" w:rsidR="003F7EC3" w:rsidRDefault="003F7EC3">
      <w:pPr>
        <w:rPr>
          <w:lang w:val="kk-KZ"/>
        </w:rPr>
      </w:pPr>
    </w:p>
    <w:p w14:paraId="0DCEEEEF" w14:textId="56B0FC19" w:rsidR="003F7EC3" w:rsidRDefault="003F7EC3">
      <w:pPr>
        <w:rPr>
          <w:lang w:val="kk-KZ"/>
        </w:rPr>
      </w:pPr>
    </w:p>
    <w:p w14:paraId="5EC42A8A" w14:textId="26A0D9B5" w:rsidR="003F7EC3" w:rsidRDefault="003F7EC3">
      <w:pPr>
        <w:rPr>
          <w:lang w:val="kk-KZ"/>
        </w:rPr>
      </w:pPr>
    </w:p>
    <w:p w14:paraId="03CCCBF9" w14:textId="62B9D36A" w:rsidR="003F7EC3" w:rsidRDefault="003F7EC3">
      <w:pPr>
        <w:rPr>
          <w:lang w:val="kk-KZ"/>
        </w:rPr>
      </w:pPr>
    </w:p>
    <w:p w14:paraId="0DF0800C" w14:textId="5E6D0D78" w:rsidR="003F7EC3" w:rsidRDefault="003F7EC3">
      <w:pPr>
        <w:rPr>
          <w:lang w:val="kk-KZ"/>
        </w:rPr>
      </w:pPr>
    </w:p>
    <w:p w14:paraId="18AAAEE1" w14:textId="6703B1FF" w:rsidR="003F7EC3" w:rsidRDefault="003F7EC3">
      <w:pPr>
        <w:rPr>
          <w:lang w:val="kk-KZ"/>
        </w:rPr>
      </w:pPr>
    </w:p>
    <w:p w14:paraId="13D06FB0" w14:textId="3E596391" w:rsidR="003F7EC3" w:rsidRDefault="003F7EC3">
      <w:pPr>
        <w:rPr>
          <w:lang w:val="kk-KZ"/>
        </w:rPr>
      </w:pPr>
    </w:p>
    <w:p w14:paraId="064D8719" w14:textId="67448041" w:rsidR="003F7EC3" w:rsidRDefault="003F7EC3">
      <w:pPr>
        <w:rPr>
          <w:lang w:val="kk-KZ"/>
        </w:rPr>
      </w:pPr>
    </w:p>
    <w:p w14:paraId="49F923F7" w14:textId="75E59936" w:rsidR="003F7EC3" w:rsidRDefault="003F7EC3">
      <w:pPr>
        <w:rPr>
          <w:lang w:val="kk-KZ"/>
        </w:rPr>
      </w:pPr>
    </w:p>
    <w:p w14:paraId="0433AEB2" w14:textId="4DC1A2BA" w:rsidR="003F7EC3" w:rsidRDefault="003F7EC3">
      <w:pPr>
        <w:rPr>
          <w:lang w:val="kk-KZ"/>
        </w:rPr>
      </w:pPr>
    </w:p>
    <w:p w14:paraId="188C9F07" w14:textId="65BD80C5" w:rsidR="003F7EC3" w:rsidRDefault="003F7EC3">
      <w:pPr>
        <w:rPr>
          <w:lang w:val="kk-KZ"/>
        </w:rPr>
      </w:pPr>
    </w:p>
    <w:p w14:paraId="3201EC5F" w14:textId="0ED5B415" w:rsidR="003F7EC3" w:rsidRDefault="003F7EC3">
      <w:pPr>
        <w:rPr>
          <w:lang w:val="kk-KZ"/>
        </w:rPr>
      </w:pPr>
    </w:p>
    <w:p w14:paraId="3218A477" w14:textId="77777777" w:rsidR="003F7EC3" w:rsidRDefault="003F7EC3" w:rsidP="003F7EC3">
      <w:pPr>
        <w:jc w:val="center"/>
        <w:rPr>
          <w:lang w:val="kk-KZ"/>
        </w:rPr>
        <w:sectPr w:rsidR="003F7EC3" w:rsidSect="0058313F">
          <w:pgSz w:w="11906" w:h="16838"/>
          <w:pgMar w:top="1134" w:right="850" w:bottom="1134" w:left="1701" w:header="708" w:footer="708" w:gutter="0"/>
          <w:cols w:space="708"/>
          <w:docGrid w:linePitch="360"/>
        </w:sectPr>
      </w:pPr>
    </w:p>
    <w:p w14:paraId="20E51A83" w14:textId="76DB32B0" w:rsidR="003F7EC3" w:rsidRDefault="003F7EC3" w:rsidP="003F7EC3">
      <w:pPr>
        <w:rPr>
          <w:lang w:val="kk-KZ"/>
        </w:rPr>
      </w:pPr>
      <w:r>
        <w:rPr>
          <w:lang w:val="kk-KZ"/>
        </w:rPr>
        <w:lastRenderedPageBreak/>
        <w:t xml:space="preserve">            </w:t>
      </w:r>
    </w:p>
    <w:p w14:paraId="2314CB1B" w14:textId="77777777" w:rsidR="003F7EC3" w:rsidRDefault="003F7EC3" w:rsidP="003F7EC3">
      <w:pPr>
        <w:rPr>
          <w:lang w:val="kk-KZ"/>
        </w:rPr>
      </w:pPr>
    </w:p>
    <w:p w14:paraId="48577591" w14:textId="77777777" w:rsidR="003F7EC3" w:rsidRDefault="003F7EC3" w:rsidP="003F7EC3">
      <w:pPr>
        <w:rPr>
          <w:lang w:val="kk-KZ"/>
        </w:rPr>
      </w:pPr>
    </w:p>
    <w:p w14:paraId="376A4C9E" w14:textId="3EDF6B5E" w:rsidR="003F7EC3" w:rsidRDefault="00DD2C96" w:rsidP="003F7EC3">
      <w:pPr>
        <w:rPr>
          <w:lang w:val="kk-KZ"/>
        </w:rPr>
      </w:pPr>
      <w:r w:rsidRPr="00DD2C96">
        <w:rPr>
          <w:lang w:val="kk-KZ"/>
        </w:rPr>
        <w:drawing>
          <wp:inline distT="0" distB="0" distL="0" distR="0" wp14:anchorId="1C26C6D3" wp14:editId="7CEF6307">
            <wp:extent cx="5940425" cy="440753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4407535"/>
                    </a:xfrm>
                    <a:prstGeom prst="rect">
                      <a:avLst/>
                    </a:prstGeom>
                  </pic:spPr>
                </pic:pic>
              </a:graphicData>
            </a:graphic>
          </wp:inline>
        </w:drawing>
      </w:r>
    </w:p>
    <w:p w14:paraId="21EACA8F" w14:textId="766A2BEA" w:rsidR="003F7EC3" w:rsidRDefault="003F7EC3" w:rsidP="003F7EC3">
      <w:pPr>
        <w:rPr>
          <w:lang w:val="kk-KZ"/>
        </w:rPr>
      </w:pPr>
    </w:p>
    <w:sectPr w:rsidR="003F7EC3" w:rsidSect="005831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F3CDD"/>
    <w:multiLevelType w:val="hybridMultilevel"/>
    <w:tmpl w:val="429A6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5A"/>
    <w:rsid w:val="00001BC7"/>
    <w:rsid w:val="00040D04"/>
    <w:rsid w:val="00045F65"/>
    <w:rsid w:val="00054BD3"/>
    <w:rsid w:val="000561A0"/>
    <w:rsid w:val="00084182"/>
    <w:rsid w:val="00087E22"/>
    <w:rsid w:val="000B17E4"/>
    <w:rsid w:val="000C6E2C"/>
    <w:rsid w:val="000D65C5"/>
    <w:rsid w:val="000F4B68"/>
    <w:rsid w:val="00102C52"/>
    <w:rsid w:val="00104D15"/>
    <w:rsid w:val="00105094"/>
    <w:rsid w:val="0011790B"/>
    <w:rsid w:val="001227B1"/>
    <w:rsid w:val="00124F19"/>
    <w:rsid w:val="00126ABD"/>
    <w:rsid w:val="001548CF"/>
    <w:rsid w:val="0018343E"/>
    <w:rsid w:val="00186A11"/>
    <w:rsid w:val="001A2ECC"/>
    <w:rsid w:val="001B1D06"/>
    <w:rsid w:val="001E4C94"/>
    <w:rsid w:val="001F1E59"/>
    <w:rsid w:val="002204C5"/>
    <w:rsid w:val="00231956"/>
    <w:rsid w:val="002352CB"/>
    <w:rsid w:val="00251C6B"/>
    <w:rsid w:val="002527AB"/>
    <w:rsid w:val="002642D7"/>
    <w:rsid w:val="00264E17"/>
    <w:rsid w:val="002776A9"/>
    <w:rsid w:val="002811CE"/>
    <w:rsid w:val="00283CB2"/>
    <w:rsid w:val="00286458"/>
    <w:rsid w:val="0029425E"/>
    <w:rsid w:val="002B482F"/>
    <w:rsid w:val="002B4FF2"/>
    <w:rsid w:val="002C1CC8"/>
    <w:rsid w:val="002C5315"/>
    <w:rsid w:val="002D3449"/>
    <w:rsid w:val="002E5DD3"/>
    <w:rsid w:val="002F2A2C"/>
    <w:rsid w:val="002F3614"/>
    <w:rsid w:val="002F60B4"/>
    <w:rsid w:val="002F7E1C"/>
    <w:rsid w:val="00305D55"/>
    <w:rsid w:val="00312E23"/>
    <w:rsid w:val="00315469"/>
    <w:rsid w:val="00323D13"/>
    <w:rsid w:val="00325FE6"/>
    <w:rsid w:val="00333E60"/>
    <w:rsid w:val="00345428"/>
    <w:rsid w:val="00350E76"/>
    <w:rsid w:val="00354904"/>
    <w:rsid w:val="00355EEE"/>
    <w:rsid w:val="00365DDB"/>
    <w:rsid w:val="003721B0"/>
    <w:rsid w:val="003743C7"/>
    <w:rsid w:val="003815E3"/>
    <w:rsid w:val="00386B55"/>
    <w:rsid w:val="00392C66"/>
    <w:rsid w:val="00392F09"/>
    <w:rsid w:val="00394213"/>
    <w:rsid w:val="003A0998"/>
    <w:rsid w:val="003B2ADA"/>
    <w:rsid w:val="003B6A6C"/>
    <w:rsid w:val="003D511F"/>
    <w:rsid w:val="003E3527"/>
    <w:rsid w:val="003F1E05"/>
    <w:rsid w:val="003F7EC3"/>
    <w:rsid w:val="00405621"/>
    <w:rsid w:val="00421948"/>
    <w:rsid w:val="004357DE"/>
    <w:rsid w:val="004558F9"/>
    <w:rsid w:val="00460595"/>
    <w:rsid w:val="0047529D"/>
    <w:rsid w:val="004972FA"/>
    <w:rsid w:val="004A0057"/>
    <w:rsid w:val="004B03E8"/>
    <w:rsid w:val="004C4DCF"/>
    <w:rsid w:val="004C7332"/>
    <w:rsid w:val="004E6A57"/>
    <w:rsid w:val="0055523A"/>
    <w:rsid w:val="00563A75"/>
    <w:rsid w:val="00576DAF"/>
    <w:rsid w:val="0058313F"/>
    <w:rsid w:val="00586830"/>
    <w:rsid w:val="005C1174"/>
    <w:rsid w:val="005C7E6C"/>
    <w:rsid w:val="005D6ACC"/>
    <w:rsid w:val="005D7283"/>
    <w:rsid w:val="00603FED"/>
    <w:rsid w:val="00604BF0"/>
    <w:rsid w:val="0061236B"/>
    <w:rsid w:val="006200D5"/>
    <w:rsid w:val="00633201"/>
    <w:rsid w:val="006525B6"/>
    <w:rsid w:val="00670271"/>
    <w:rsid w:val="00675E97"/>
    <w:rsid w:val="006776D2"/>
    <w:rsid w:val="006C2427"/>
    <w:rsid w:val="006C3FF5"/>
    <w:rsid w:val="006D20DE"/>
    <w:rsid w:val="00700031"/>
    <w:rsid w:val="00707C06"/>
    <w:rsid w:val="00707C8D"/>
    <w:rsid w:val="00746AB7"/>
    <w:rsid w:val="00757848"/>
    <w:rsid w:val="00766240"/>
    <w:rsid w:val="00780B0F"/>
    <w:rsid w:val="00790A4A"/>
    <w:rsid w:val="007D5178"/>
    <w:rsid w:val="007E7889"/>
    <w:rsid w:val="007F06CA"/>
    <w:rsid w:val="007F5F9B"/>
    <w:rsid w:val="00801BF3"/>
    <w:rsid w:val="00804460"/>
    <w:rsid w:val="00832627"/>
    <w:rsid w:val="008516CE"/>
    <w:rsid w:val="00855EE4"/>
    <w:rsid w:val="00873095"/>
    <w:rsid w:val="00892247"/>
    <w:rsid w:val="008945CA"/>
    <w:rsid w:val="00894E79"/>
    <w:rsid w:val="0089568E"/>
    <w:rsid w:val="008A511C"/>
    <w:rsid w:val="008C774B"/>
    <w:rsid w:val="008D0BC3"/>
    <w:rsid w:val="008D1C21"/>
    <w:rsid w:val="008E16C0"/>
    <w:rsid w:val="008E32B3"/>
    <w:rsid w:val="008E353A"/>
    <w:rsid w:val="008E5A56"/>
    <w:rsid w:val="008E6FAD"/>
    <w:rsid w:val="008F2689"/>
    <w:rsid w:val="008F5E03"/>
    <w:rsid w:val="00937023"/>
    <w:rsid w:val="00966DB5"/>
    <w:rsid w:val="009736D7"/>
    <w:rsid w:val="009B39B6"/>
    <w:rsid w:val="009B6850"/>
    <w:rsid w:val="009C0D2F"/>
    <w:rsid w:val="009C6DED"/>
    <w:rsid w:val="009D3900"/>
    <w:rsid w:val="009F735A"/>
    <w:rsid w:val="00A05F5D"/>
    <w:rsid w:val="00A06E5A"/>
    <w:rsid w:val="00A21C3D"/>
    <w:rsid w:val="00A22D54"/>
    <w:rsid w:val="00A35957"/>
    <w:rsid w:val="00A365CE"/>
    <w:rsid w:val="00A57EA0"/>
    <w:rsid w:val="00A60376"/>
    <w:rsid w:val="00A82709"/>
    <w:rsid w:val="00A8319A"/>
    <w:rsid w:val="00A900DF"/>
    <w:rsid w:val="00A91363"/>
    <w:rsid w:val="00A95A85"/>
    <w:rsid w:val="00AB1636"/>
    <w:rsid w:val="00AB28D5"/>
    <w:rsid w:val="00AD16EC"/>
    <w:rsid w:val="00AF5673"/>
    <w:rsid w:val="00AF58FF"/>
    <w:rsid w:val="00B2019B"/>
    <w:rsid w:val="00B21B03"/>
    <w:rsid w:val="00B25EF6"/>
    <w:rsid w:val="00BB0635"/>
    <w:rsid w:val="00BD1406"/>
    <w:rsid w:val="00BD1620"/>
    <w:rsid w:val="00BE6E72"/>
    <w:rsid w:val="00C01960"/>
    <w:rsid w:val="00C178A5"/>
    <w:rsid w:val="00C22FBF"/>
    <w:rsid w:val="00C34090"/>
    <w:rsid w:val="00C346DC"/>
    <w:rsid w:val="00C4125C"/>
    <w:rsid w:val="00C42BB3"/>
    <w:rsid w:val="00C45187"/>
    <w:rsid w:val="00C52313"/>
    <w:rsid w:val="00C733CD"/>
    <w:rsid w:val="00CA0A63"/>
    <w:rsid w:val="00CA34D2"/>
    <w:rsid w:val="00CD0615"/>
    <w:rsid w:val="00CD1E27"/>
    <w:rsid w:val="00CD71F9"/>
    <w:rsid w:val="00CE2C6D"/>
    <w:rsid w:val="00D375C2"/>
    <w:rsid w:val="00D42BE6"/>
    <w:rsid w:val="00D6058C"/>
    <w:rsid w:val="00D63731"/>
    <w:rsid w:val="00D639AC"/>
    <w:rsid w:val="00D64A60"/>
    <w:rsid w:val="00D90D9B"/>
    <w:rsid w:val="00D94094"/>
    <w:rsid w:val="00D972E8"/>
    <w:rsid w:val="00DC1753"/>
    <w:rsid w:val="00DD2C96"/>
    <w:rsid w:val="00E119B7"/>
    <w:rsid w:val="00E144C3"/>
    <w:rsid w:val="00E145FC"/>
    <w:rsid w:val="00E21271"/>
    <w:rsid w:val="00E42C53"/>
    <w:rsid w:val="00E47918"/>
    <w:rsid w:val="00E74300"/>
    <w:rsid w:val="00E80FE9"/>
    <w:rsid w:val="00E9663B"/>
    <w:rsid w:val="00EA3A50"/>
    <w:rsid w:val="00EA4FBB"/>
    <w:rsid w:val="00EB7322"/>
    <w:rsid w:val="00EC6A81"/>
    <w:rsid w:val="00EE10CC"/>
    <w:rsid w:val="00EF191B"/>
    <w:rsid w:val="00F22AF8"/>
    <w:rsid w:val="00F24D16"/>
    <w:rsid w:val="00F30A0F"/>
    <w:rsid w:val="00F32DB7"/>
    <w:rsid w:val="00F53313"/>
    <w:rsid w:val="00F550F3"/>
    <w:rsid w:val="00F662A7"/>
    <w:rsid w:val="00F7566D"/>
    <w:rsid w:val="00F82E36"/>
    <w:rsid w:val="00FA28CE"/>
    <w:rsid w:val="00FA2C6B"/>
    <w:rsid w:val="00FD1BEA"/>
    <w:rsid w:val="00FD1C4E"/>
    <w:rsid w:val="00FE3AE9"/>
    <w:rsid w:val="00FE7806"/>
    <w:rsid w:val="00FF25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16FF"/>
  <w15:docId w15:val="{DA4024A2-E38A-A24A-BD74-B96E3961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D1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
    <w:link w:val="a4"/>
    <w:uiPriority w:val="1"/>
    <w:qFormat/>
    <w:rsid w:val="00F24D16"/>
    <w:pPr>
      <w:spacing w:after="0" w:line="240" w:lineRule="auto"/>
    </w:pPr>
    <w:rPr>
      <w:rFonts w:ascii="Calibri" w:eastAsia="Calibri" w:hAnsi="Calibri" w:cs="Times New Roman"/>
    </w:rPr>
  </w:style>
  <w:style w:type="paragraph" w:styleId="a5">
    <w:name w:val="Body Text"/>
    <w:basedOn w:val="a"/>
    <w:link w:val="a6"/>
    <w:semiHidden/>
    <w:unhideWhenUsed/>
    <w:rsid w:val="00F24D16"/>
    <w:rPr>
      <w:rFonts w:ascii="KZ Times New Roman" w:hAnsi="KZ Times New Roman"/>
      <w:sz w:val="28"/>
    </w:rPr>
  </w:style>
  <w:style w:type="character" w:customStyle="1" w:styleId="a6">
    <w:name w:val="Основной текст Знак"/>
    <w:basedOn w:val="a0"/>
    <w:link w:val="a5"/>
    <w:semiHidden/>
    <w:rsid w:val="00F24D16"/>
    <w:rPr>
      <w:rFonts w:ascii="KZ Times New Roman" w:eastAsia="Times New Roman" w:hAnsi="KZ Times New Roman" w:cs="Times New Roman"/>
      <w:sz w:val="28"/>
      <w:szCs w:val="20"/>
      <w:lang w:eastAsia="ru-RU"/>
    </w:rPr>
  </w:style>
  <w:style w:type="character" w:customStyle="1" w:styleId="a4">
    <w:name w:val="Без интервала Знак"/>
    <w:aliases w:val="Обя Знак,мелкий Знак"/>
    <w:basedOn w:val="a0"/>
    <w:link w:val="a3"/>
    <w:uiPriority w:val="1"/>
    <w:rsid w:val="002E5DD3"/>
    <w:rPr>
      <w:rFonts w:ascii="Calibri" w:eastAsia="Calibri" w:hAnsi="Calibri" w:cs="Times New Roman"/>
    </w:rPr>
  </w:style>
  <w:style w:type="table" w:styleId="a7">
    <w:name w:val="Table Grid"/>
    <w:basedOn w:val="a1"/>
    <w:uiPriority w:val="59"/>
    <w:rsid w:val="007F5F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rmal (Web)"/>
    <w:basedOn w:val="a"/>
    <w:uiPriority w:val="99"/>
    <w:semiHidden/>
    <w:unhideWhenUsed/>
    <w:rsid w:val="000561A0"/>
    <w:pPr>
      <w:spacing w:before="100" w:beforeAutospacing="1" w:after="100" w:afterAutospacing="1"/>
    </w:pPr>
    <w:rPr>
      <w:sz w:val="24"/>
      <w:szCs w:val="24"/>
      <w:lang w:val="ru-KZ"/>
    </w:rPr>
  </w:style>
  <w:style w:type="character" w:customStyle="1" w:styleId="apple-converted-space">
    <w:name w:val="apple-converted-space"/>
    <w:basedOn w:val="a0"/>
    <w:rsid w:val="00497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31186">
      <w:bodyDiv w:val="1"/>
      <w:marLeft w:val="0"/>
      <w:marRight w:val="0"/>
      <w:marTop w:val="0"/>
      <w:marBottom w:val="0"/>
      <w:divBdr>
        <w:top w:val="none" w:sz="0" w:space="0" w:color="auto"/>
        <w:left w:val="none" w:sz="0" w:space="0" w:color="auto"/>
        <w:bottom w:val="none" w:sz="0" w:space="0" w:color="auto"/>
        <w:right w:val="none" w:sz="0" w:space="0" w:color="auto"/>
      </w:divBdr>
    </w:div>
    <w:div w:id="411587395">
      <w:bodyDiv w:val="1"/>
      <w:marLeft w:val="0"/>
      <w:marRight w:val="0"/>
      <w:marTop w:val="0"/>
      <w:marBottom w:val="0"/>
      <w:divBdr>
        <w:top w:val="none" w:sz="0" w:space="0" w:color="auto"/>
        <w:left w:val="none" w:sz="0" w:space="0" w:color="auto"/>
        <w:bottom w:val="none" w:sz="0" w:space="0" w:color="auto"/>
        <w:right w:val="none" w:sz="0" w:space="0" w:color="auto"/>
      </w:divBdr>
    </w:div>
    <w:div w:id="1654793144">
      <w:bodyDiv w:val="1"/>
      <w:marLeft w:val="0"/>
      <w:marRight w:val="0"/>
      <w:marTop w:val="0"/>
      <w:marBottom w:val="0"/>
      <w:divBdr>
        <w:top w:val="none" w:sz="0" w:space="0" w:color="auto"/>
        <w:left w:val="none" w:sz="0" w:space="0" w:color="auto"/>
        <w:bottom w:val="none" w:sz="0" w:space="0" w:color="auto"/>
        <w:right w:val="none" w:sz="0" w:space="0" w:color="auto"/>
      </w:divBdr>
    </w:div>
    <w:div w:id="1795980399">
      <w:bodyDiv w:val="1"/>
      <w:marLeft w:val="0"/>
      <w:marRight w:val="0"/>
      <w:marTop w:val="0"/>
      <w:marBottom w:val="0"/>
      <w:divBdr>
        <w:top w:val="none" w:sz="0" w:space="0" w:color="auto"/>
        <w:left w:val="none" w:sz="0" w:space="0" w:color="auto"/>
        <w:bottom w:val="none" w:sz="0" w:space="0" w:color="auto"/>
        <w:right w:val="none" w:sz="0" w:space="0" w:color="auto"/>
      </w:divBdr>
    </w:div>
    <w:div w:id="185587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402</Words>
  <Characters>2294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Aidana</dc:creator>
  <cp:lastModifiedBy>maksat.marzhan@mail.ru</cp:lastModifiedBy>
  <cp:revision>12</cp:revision>
  <cp:lastPrinted>2026-02-24T10:56:00Z</cp:lastPrinted>
  <dcterms:created xsi:type="dcterms:W3CDTF">2025-11-21T08:51:00Z</dcterms:created>
  <dcterms:modified xsi:type="dcterms:W3CDTF">2026-02-24T10:56:00Z</dcterms:modified>
</cp:coreProperties>
</file>